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622C7">
        <w:rPr>
          <w:rFonts w:ascii="Arial" w:hAnsi="Arial" w:cs="Arial"/>
          <w:sz w:val="16"/>
        </w:rPr>
        <w:t>49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2552"/>
        <w:gridCol w:w="283"/>
        <w:gridCol w:w="1134"/>
        <w:gridCol w:w="709"/>
        <w:gridCol w:w="142"/>
        <w:gridCol w:w="425"/>
        <w:gridCol w:w="567"/>
        <w:gridCol w:w="567"/>
        <w:gridCol w:w="425"/>
        <w:gridCol w:w="206"/>
        <w:gridCol w:w="1070"/>
        <w:gridCol w:w="1135"/>
      </w:tblGrid>
      <w:tr w:rsidR="00BF7930" w:rsidRPr="004201E6" w:rsidTr="004A31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2"/>
            <w:tcBorders>
              <w:right w:val="single" w:sz="4" w:space="0" w:color="auto"/>
            </w:tcBorders>
            <w:vAlign w:val="center"/>
          </w:tcPr>
          <w:p w:rsidR="00BF7930" w:rsidRPr="00BF7930" w:rsidRDefault="00BF7930" w:rsidP="00DE0BDC">
            <w:pPr>
              <w:spacing w:after="6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930">
              <w:rPr>
                <w:rFonts w:ascii="Arial" w:hAnsi="Arial" w:cs="Arial"/>
                <w:sz w:val="32"/>
                <w:szCs w:val="32"/>
              </w:rPr>
              <w:t xml:space="preserve">APPLICATION TO REVIEW A DECISION OF THE </w:t>
            </w:r>
            <w:r w:rsidR="00595B99">
              <w:rPr>
                <w:rFonts w:ascii="Arial" w:hAnsi="Arial" w:cs="Arial"/>
                <w:sz w:val="32"/>
                <w:szCs w:val="32"/>
              </w:rPr>
              <w:t>LIQUOR AND GAMBLING COMMISSIONER</w:t>
            </w:r>
          </w:p>
          <w:p w:rsidR="00BF7930" w:rsidRPr="004201E6" w:rsidRDefault="00BF7930" w:rsidP="00BF7930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BF7930" w:rsidRPr="004201E6" w:rsidRDefault="00BF7930" w:rsidP="00BF7930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BF7930" w:rsidRPr="00BF7930" w:rsidRDefault="00BF7930" w:rsidP="00BF7930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F7930">
              <w:rPr>
                <w:rFonts w:ascii="Arial" w:hAnsi="Arial" w:cs="Arial"/>
                <w:i/>
                <w:sz w:val="22"/>
                <w:szCs w:val="22"/>
              </w:rPr>
              <w:t>Problem Gambling Family Protection Orders Act 2004</w:t>
            </w:r>
          </w:p>
          <w:p w:rsidR="00BF7930" w:rsidRPr="00E622C7" w:rsidRDefault="00BF7930" w:rsidP="00BF7930">
            <w:pPr>
              <w:ind w:right="-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Section 16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30" w:rsidRPr="004201E6" w:rsidRDefault="00BF7930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BF7930" w:rsidRPr="004201E6" w:rsidRDefault="00BF7930" w:rsidP="006A18C8">
            <w:pPr>
              <w:rPr>
                <w:rFonts w:ascii="Arial" w:hAnsi="Arial" w:cs="Arial"/>
                <w:sz w:val="20"/>
              </w:rPr>
            </w:pPr>
          </w:p>
          <w:p w:rsidR="00BF7930" w:rsidRPr="004201E6" w:rsidRDefault="00BF7930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B44081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4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7984" w:rsidRPr="00B70E4D" w:rsidRDefault="00DE7984" w:rsidP="00DE7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B70E4D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DE7984" w:rsidRPr="00FE691E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4B6B8D" w:rsidRDefault="00DE7984" w:rsidP="00DE79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E7984" w:rsidRPr="00B70E4D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B6B8D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DE7984" w:rsidRPr="004B6B8D" w:rsidRDefault="00DE7984" w:rsidP="00DE79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E7984" w:rsidRPr="00BC5A9A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7984" w:rsidRPr="00BC5A9A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7984" w:rsidRPr="00BC5A9A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Complainant’s Reference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B70E4D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FE691E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7984" w:rsidRPr="004B6B8D" w:rsidRDefault="00DE7984" w:rsidP="00DE79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7984" w:rsidRPr="00FE691E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E7984" w:rsidRPr="00B70E4D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E7984" w:rsidRPr="00B70E4D" w:rsidRDefault="00DE7984" w:rsidP="00DE798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7984" w:rsidRPr="004B6B8D" w:rsidTr="00DE79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DE7984" w:rsidRPr="004B6B8D" w:rsidRDefault="00DE7984" w:rsidP="00DE79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7984" w:rsidRPr="00F800A8" w:rsidRDefault="00DE7984" w:rsidP="00DE798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DE79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5A9A" w:rsidRPr="00BC5A9A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72D8" w:rsidRPr="004201E6" w:rsidTr="00DE0BDC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72D8" w:rsidRDefault="00BC5A9A" w:rsidP="00E5135E">
            <w:pPr>
              <w:tabs>
                <w:tab w:val="left" w:pos="426"/>
                <w:tab w:val="left" w:pos="851"/>
              </w:tabs>
              <w:spacing w:before="60" w:after="60"/>
              <w:ind w:right="3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dissatisfied with a decision of the </w:t>
            </w:r>
            <w:r w:rsidR="00E5135E">
              <w:rPr>
                <w:rFonts w:ascii="Arial" w:hAnsi="Arial" w:cs="Arial"/>
                <w:sz w:val="20"/>
              </w:rPr>
              <w:t>Liquor and Gambling Commissioner</w:t>
            </w:r>
            <w:r>
              <w:rPr>
                <w:rFonts w:ascii="Arial" w:hAnsi="Arial" w:cs="Arial"/>
                <w:sz w:val="20"/>
              </w:rPr>
              <w:t xml:space="preserve"> and seek a review </w:t>
            </w:r>
            <w:r w:rsidR="00DE7984">
              <w:rPr>
                <w:rFonts w:ascii="Arial" w:hAnsi="Arial" w:cs="Arial"/>
                <w:sz w:val="20"/>
              </w:rPr>
              <w:t xml:space="preserve">pursuant to </w:t>
            </w:r>
            <w:r>
              <w:rPr>
                <w:rFonts w:ascii="Arial" w:hAnsi="Arial" w:cs="Arial"/>
                <w:sz w:val="20"/>
              </w:rPr>
              <w:t>s</w:t>
            </w:r>
            <w:r w:rsidR="00DE79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16 </w:t>
            </w:r>
            <w:r w:rsidR="00E5135E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of the Act.</w:t>
            </w:r>
          </w:p>
          <w:p w:rsidR="00BC5A9A" w:rsidRPr="00DE7984" w:rsidRDefault="00BC5A9A" w:rsidP="00E5135E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E7984">
              <w:rPr>
                <w:rFonts w:ascii="Arial" w:hAnsi="Arial" w:cs="Arial"/>
                <w:b/>
                <w:sz w:val="22"/>
                <w:szCs w:val="22"/>
              </w:rPr>
              <w:t xml:space="preserve">Particulars of </w:t>
            </w:r>
            <w:r w:rsidR="00E5135E">
              <w:rPr>
                <w:rFonts w:ascii="Arial" w:hAnsi="Arial" w:cs="Arial"/>
                <w:b/>
                <w:sz w:val="22"/>
                <w:szCs w:val="22"/>
              </w:rPr>
              <w:t>Commissioner</w:t>
            </w:r>
            <w:r w:rsidRPr="00DE7984">
              <w:rPr>
                <w:rFonts w:ascii="Arial" w:hAnsi="Arial" w:cs="Arial"/>
                <w:b/>
                <w:sz w:val="22"/>
                <w:szCs w:val="22"/>
              </w:rPr>
              <w:t>’s decision</w:t>
            </w:r>
          </w:p>
          <w:p w:rsidR="00D57635" w:rsidRDefault="00BC5A9A" w:rsidP="00E5135E">
            <w:pPr>
              <w:tabs>
                <w:tab w:val="left" w:pos="426"/>
                <w:tab w:val="left" w:pos="85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decision: </w:t>
            </w:r>
            <w:bookmarkStart w:id="2" w:name="Text3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BC5A9A" w:rsidRDefault="00BC5A9A" w:rsidP="00E5135E">
            <w:pPr>
              <w:tabs>
                <w:tab w:val="left" w:pos="426"/>
                <w:tab w:val="left" w:pos="85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Details:</w:t>
            </w:r>
          </w:p>
          <w:bookmarkStart w:id="3" w:name="Text39"/>
          <w:p w:rsidR="002900E6" w:rsidRPr="00BC72D8" w:rsidRDefault="00BC5A9A" w:rsidP="00E5135E">
            <w:pPr>
              <w:tabs>
                <w:tab w:val="left" w:pos="426"/>
                <w:tab w:val="left" w:pos="85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DE7984" w:rsidRPr="004201E6" w:rsidTr="00FD383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7984" w:rsidRPr="00DE7984" w:rsidRDefault="00DE7984" w:rsidP="00DE7984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E7984">
              <w:rPr>
                <w:rFonts w:ascii="Arial" w:hAnsi="Arial" w:cs="Arial"/>
                <w:b/>
                <w:sz w:val="22"/>
                <w:szCs w:val="22"/>
              </w:rPr>
              <w:t>Order Sought</w:t>
            </w:r>
          </w:p>
          <w:p w:rsidR="00DE7984" w:rsidRDefault="00DE7984" w:rsidP="00DE7984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state the reason for your application:</w:t>
            </w:r>
          </w:p>
          <w:p w:rsidR="00DE7984" w:rsidRDefault="00DE7984" w:rsidP="00DE7984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900E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A505D" w:rsidRPr="004201E6" w:rsidTr="00DE79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DE0BDC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</w:p>
          <w:p w:rsidR="00BC72D8" w:rsidRPr="00B774F3" w:rsidRDefault="008F4DD1" w:rsidP="00DE7984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2900E6">
              <w:rPr>
                <w:rFonts w:ascii="Arial" w:hAnsi="Arial" w:cs="Arial"/>
                <w:sz w:val="20"/>
              </w:rPr>
              <w:t>APPLICANT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84" w:rsidRPr="001B3516" w:rsidRDefault="00DE7984" w:rsidP="00DE7984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84" w:rsidRPr="00B774F3" w:rsidRDefault="00DE7984" w:rsidP="00DE7984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E7984" w:rsidRPr="004201E6" w:rsidTr="00DE79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84" w:rsidRPr="00B774F3" w:rsidRDefault="00DE7984" w:rsidP="00DE7984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7984" w:rsidRPr="00B774F3" w:rsidRDefault="00DE7984" w:rsidP="00DE7984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4173AF" w:rsidRPr="004201E6" w:rsidTr="00FD383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3AF" w:rsidRPr="004173AF" w:rsidRDefault="004173AF" w:rsidP="00DE7984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I have served a copy of the Application on the </w:t>
            </w:r>
            <w:r w:rsidR="00E5135E">
              <w:rPr>
                <w:rFonts w:ascii="Arial" w:hAnsi="Arial" w:cs="Arial"/>
                <w:sz w:val="20"/>
              </w:rPr>
              <w:t>Liquor and Gambling Commissioner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173AF" w:rsidRPr="00DE0BDC" w:rsidRDefault="004173AF" w:rsidP="00DE7984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  <w:r w:rsidRPr="00DE0BDC">
              <w:rPr>
                <w:rFonts w:ascii="Arial" w:hAnsi="Arial" w:cs="Arial"/>
                <w:sz w:val="20"/>
              </w:rPr>
              <w:tab/>
            </w:r>
          </w:p>
          <w:p w:rsidR="004173AF" w:rsidRPr="00B774F3" w:rsidRDefault="004173AF" w:rsidP="00DE7984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REGISTRAR 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FD3835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142" w:left="567" w:header="284" w:footer="213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7B" w:rsidRDefault="00F1157B">
      <w:r>
        <w:separator/>
      </w:r>
    </w:p>
  </w:endnote>
  <w:endnote w:type="continuationSeparator" w:id="0">
    <w:p w:rsidR="00F1157B" w:rsidRDefault="00F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35" w:rsidRDefault="00FD3835">
    <w:pPr>
      <w:pStyle w:val="Footer"/>
    </w:pPr>
    <w:proofErr w:type="spellStart"/>
    <w:r w:rsidRPr="00B37BC4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20 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7B" w:rsidRDefault="00F1157B">
      <w:r>
        <w:separator/>
      </w:r>
    </w:p>
  </w:footnote>
  <w:footnote w:type="continuationSeparator" w:id="0">
    <w:p w:rsidR="00F1157B" w:rsidRDefault="00F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84" w:rsidRDefault="00DE79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7984" w:rsidRDefault="00DE7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84" w:rsidRDefault="00DE7984">
    <w:pPr>
      <w:pStyle w:val="Header"/>
      <w:framePr w:wrap="around" w:vAnchor="text" w:hAnchor="margin" w:xAlign="center" w:y="1"/>
      <w:rPr>
        <w:rStyle w:val="PageNumber"/>
      </w:rPr>
    </w:pPr>
  </w:p>
  <w:p w:rsidR="00DE7984" w:rsidRDefault="00DE7984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57B"/>
    <w:rsid w:val="00036F76"/>
    <w:rsid w:val="00047337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35A9"/>
    <w:rsid w:val="002A39B6"/>
    <w:rsid w:val="002E1F5A"/>
    <w:rsid w:val="002E7CC4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31E9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50E4"/>
    <w:rsid w:val="00547637"/>
    <w:rsid w:val="0058362B"/>
    <w:rsid w:val="005939DF"/>
    <w:rsid w:val="00595B99"/>
    <w:rsid w:val="005A4DD5"/>
    <w:rsid w:val="005B448D"/>
    <w:rsid w:val="005C2BA5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B651D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C3881"/>
    <w:rsid w:val="009C6D69"/>
    <w:rsid w:val="009D2CD2"/>
    <w:rsid w:val="00A0569A"/>
    <w:rsid w:val="00A166FD"/>
    <w:rsid w:val="00A5020D"/>
    <w:rsid w:val="00A61BF9"/>
    <w:rsid w:val="00AA448E"/>
    <w:rsid w:val="00AD5E6B"/>
    <w:rsid w:val="00AE5185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E7A6E"/>
    <w:rsid w:val="00BF2C92"/>
    <w:rsid w:val="00BF7930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CE5B9C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BDC"/>
    <w:rsid w:val="00DE0D5F"/>
    <w:rsid w:val="00DE5807"/>
    <w:rsid w:val="00DE7984"/>
    <w:rsid w:val="00E1127F"/>
    <w:rsid w:val="00E2147F"/>
    <w:rsid w:val="00E22682"/>
    <w:rsid w:val="00E242A9"/>
    <w:rsid w:val="00E42FC3"/>
    <w:rsid w:val="00E4791C"/>
    <w:rsid w:val="00E5135E"/>
    <w:rsid w:val="00E622C7"/>
    <w:rsid w:val="00E75850"/>
    <w:rsid w:val="00E800FA"/>
    <w:rsid w:val="00EA2456"/>
    <w:rsid w:val="00EA2AED"/>
    <w:rsid w:val="00EA3B8A"/>
    <w:rsid w:val="00EB4E65"/>
    <w:rsid w:val="00EB5ACC"/>
    <w:rsid w:val="00EF18FE"/>
    <w:rsid w:val="00EF3709"/>
    <w:rsid w:val="00F10F84"/>
    <w:rsid w:val="00F1157B"/>
    <w:rsid w:val="00F11A98"/>
    <w:rsid w:val="00F22CE1"/>
    <w:rsid w:val="00F237CD"/>
    <w:rsid w:val="00F3500E"/>
    <w:rsid w:val="00F46EAD"/>
    <w:rsid w:val="00F86489"/>
    <w:rsid w:val="00F96A3D"/>
    <w:rsid w:val="00FA52F2"/>
    <w:rsid w:val="00FA6178"/>
    <w:rsid w:val="00FB2827"/>
    <w:rsid w:val="00FB3AC2"/>
    <w:rsid w:val="00FC0F74"/>
    <w:rsid w:val="00FC2846"/>
    <w:rsid w:val="00FC4F61"/>
    <w:rsid w:val="00FD15E8"/>
    <w:rsid w:val="00FD3835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91FA8-0502-4D92-BAB0-4A381419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49%20-%20Application%20to%20Review%20a%20Decision%20of%20the%20Liquor%20and%20Gambling%20Commissio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49 - Application to Review a Decision of the Liquor and Gambling Commissioner.dot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2021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dc:description/>
  <cp:lastModifiedBy>Ellerton, Shon (CAA)</cp:lastModifiedBy>
  <cp:revision>1</cp:revision>
  <cp:lastPrinted>2013-03-21T00:54:00Z</cp:lastPrinted>
  <dcterms:created xsi:type="dcterms:W3CDTF">2020-09-22T04:27:00Z</dcterms:created>
  <dcterms:modified xsi:type="dcterms:W3CDTF">2020-09-22T04:27:00Z</dcterms:modified>
</cp:coreProperties>
</file>